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CA1E5" w14:textId="6EDA1C3B" w:rsidR="00E8515F" w:rsidRPr="00D51A69" w:rsidRDefault="00E8515F" w:rsidP="00D01EC3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r w:rsidRPr="00D51A69">
        <w:rPr>
          <w:sz w:val="32"/>
          <w:szCs w:val="32"/>
        </w:rPr>
        <w:t>INFORMACJA</w:t>
      </w:r>
    </w:p>
    <w:p w14:paraId="113F71CD" w14:textId="3DDD2E23" w:rsidR="00E8515F" w:rsidRDefault="00D51A69" w:rsidP="00D01EC3">
      <w:pPr>
        <w:spacing w:after="0" w:line="240" w:lineRule="auto"/>
        <w:jc w:val="center"/>
      </w:pPr>
      <w:r>
        <w:t xml:space="preserve">Na temat przetwarzania danych osobowych </w:t>
      </w:r>
      <w:r w:rsidR="00E8515F">
        <w:t>(klauzula informacyjna)</w:t>
      </w:r>
    </w:p>
    <w:p w14:paraId="4D042740" w14:textId="693FD7B1" w:rsidR="00D51A69" w:rsidRDefault="00E8515F" w:rsidP="00D01EC3">
      <w:pPr>
        <w:spacing w:after="0" w:line="240" w:lineRule="auto"/>
        <w:jc w:val="center"/>
      </w:pPr>
      <w:r>
        <w:t xml:space="preserve">w ramach </w:t>
      </w:r>
      <w:r w:rsidR="00D51A69">
        <w:t>postępowania o wypłatę dodatku węglowego.</w:t>
      </w:r>
    </w:p>
    <w:bookmarkEnd w:id="0"/>
    <w:p w14:paraId="3EEA8E44" w14:textId="77777777" w:rsidR="00C87E82" w:rsidRDefault="00C87E82" w:rsidP="00C714F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9DA4E4" w14:textId="2B7FE54A" w:rsidR="00F832B6" w:rsidRDefault="00E8515F" w:rsidP="00C714F5">
      <w:pPr>
        <w:spacing w:after="0" w:line="240" w:lineRule="auto"/>
        <w:jc w:val="both"/>
      </w:pPr>
      <w:r>
        <w:t>W związku z przetwarzaniem Pani/Pana danych osobowych, zgodnie z art. 13 i 14 Rozporządzenia Parlamentu Europejskiego i Rady (UE) 2016/679 z dnia 27.04.2016r.w sprawie ochrony osób fizycznych w związku z przetwarzaniem danych osobowych i w sprawie swobodnego przepływu takich danych oraz uchylenia dyrektywy 95/46/WE (ogólne rozporządzenie o ochronie danych) (Dz. Urz. UE z</w:t>
      </w:r>
      <w:r w:rsidR="00D01EC3">
        <w:t> </w:t>
      </w:r>
      <w:r>
        <w:t xml:space="preserve">04.05.2016 r., Nr 119, s. 1), zwanego dalej w skrócie „RODO” </w:t>
      </w:r>
      <w:r w:rsidR="00F832B6">
        <w:t xml:space="preserve">informujemy, że </w:t>
      </w:r>
    </w:p>
    <w:p w14:paraId="6BC77FAC" w14:textId="77777777" w:rsidR="00F832B6" w:rsidRDefault="00F832B6" w:rsidP="00C714F5">
      <w:pPr>
        <w:pStyle w:val="Akapitzlist"/>
        <w:spacing w:after="0" w:line="240" w:lineRule="auto"/>
        <w:jc w:val="both"/>
      </w:pPr>
    </w:p>
    <w:p w14:paraId="270C97D5" w14:textId="762C13B8" w:rsidR="009E53A0" w:rsidRDefault="00E8515F" w:rsidP="00C714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Administratorem Pani/Pana danych osobowych </w:t>
      </w:r>
      <w:r w:rsidR="00C87E82">
        <w:t>przetwarzanych w związku z postępowaniem o wypłatę dodatku węglowego prowadzonym na podstawie Ustawy z dnia 5 sierpnia 2022 r. o</w:t>
      </w:r>
      <w:r w:rsidR="00C714F5">
        <w:t> </w:t>
      </w:r>
      <w:r w:rsidR="00C87E82">
        <w:t xml:space="preserve">dodatku węglowym </w:t>
      </w:r>
      <w:r>
        <w:t xml:space="preserve">jest </w:t>
      </w:r>
      <w:r w:rsidR="009E53A0">
        <w:t xml:space="preserve">Wójt Gminy </w:t>
      </w:r>
      <w:r w:rsidR="00876BB9">
        <w:t>Lyski</w:t>
      </w:r>
      <w:r w:rsidR="009E53A0">
        <w:t xml:space="preserve"> (</w:t>
      </w:r>
      <w:r w:rsidR="00C87E82" w:rsidRPr="00C87E82">
        <w:t>Urząd Gmi</w:t>
      </w:r>
      <w:r w:rsidR="00876BB9">
        <w:t>ny Lyski, ul. Dworcowa 1a</w:t>
      </w:r>
      <w:r w:rsidR="00D40D5A">
        <w:t>, 44-29</w:t>
      </w:r>
      <w:r w:rsidR="00876BB9">
        <w:t>5</w:t>
      </w:r>
      <w:r w:rsidR="00D40D5A">
        <w:t xml:space="preserve"> </w:t>
      </w:r>
      <w:r w:rsidR="00876BB9">
        <w:t>Lyski</w:t>
      </w:r>
      <w:r w:rsidR="009E53A0">
        <w:t>)</w:t>
      </w:r>
      <w:r w:rsidR="007579DD">
        <w:t>.</w:t>
      </w:r>
    </w:p>
    <w:p w14:paraId="62AB324D" w14:textId="1EB06B45" w:rsidR="009E53A0" w:rsidRDefault="00E8515F" w:rsidP="00C714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Administrator wyznaczył Inspektora Ochrony Danych, z którym może się Pani/Pan skontaktować w sprawach związanych z ochroną Pani/Pana danych osobowych oraz przysługujących Pani/Panu praw związanych z ich przetwarzaniem pisząc na adres poczty elektronicznej: </w:t>
      </w:r>
      <w:hyperlink r:id="rId6" w:history="1">
        <w:r w:rsidR="00630CD2" w:rsidRPr="0069373F">
          <w:rPr>
            <w:rStyle w:val="Hipercze"/>
          </w:rPr>
          <w:t>iodo@lyski.pl</w:t>
        </w:r>
      </w:hyperlink>
      <w:r w:rsidR="00FE3F30">
        <w:t xml:space="preserve"> </w:t>
      </w:r>
      <w:r>
        <w:t xml:space="preserve">lub na adres siedziby Administratora. </w:t>
      </w:r>
    </w:p>
    <w:p w14:paraId="2CA71B24" w14:textId="2F8ED5C2" w:rsidR="007579DD" w:rsidRDefault="00E8515F" w:rsidP="00C714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Pani/Pana dane osobowe przetwarzane będą w celu </w:t>
      </w:r>
      <w:r w:rsidR="009E53A0">
        <w:t>prowadzenia postępowania o wypłatę dodatku węglowego n</w:t>
      </w:r>
      <w:r>
        <w:t>a podstawie art.</w:t>
      </w:r>
      <w:r w:rsidR="00FE3F30">
        <w:t xml:space="preserve"> </w:t>
      </w:r>
      <w:r>
        <w:t xml:space="preserve">6 ust. 1 lit. c RODO w związku z obowiązkiem prawnym ciążącym na Administratorze, który wynika z </w:t>
      </w:r>
      <w:r w:rsidR="009E53A0">
        <w:t>realizacji ustawy z dnia 5 sierpnia 2022 r. o</w:t>
      </w:r>
      <w:r w:rsidR="00C714F5">
        <w:t> </w:t>
      </w:r>
      <w:r w:rsidR="009E53A0">
        <w:t>dodatku węglowym</w:t>
      </w:r>
      <w:r w:rsidR="002333B3">
        <w:t>.</w:t>
      </w:r>
      <w:r w:rsidR="007579DD">
        <w:t xml:space="preserve"> </w:t>
      </w:r>
    </w:p>
    <w:p w14:paraId="7B6BB340" w14:textId="2A7FF045" w:rsidR="002333B3" w:rsidRDefault="007579DD" w:rsidP="00C714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Przetwarzane przez Administratora Pani/Pana dane osobowe pochodzą z formularza złożonego przez Wnioskodawcę i obejmują również dane osób zamieszkałych wspólnie z Wnioskodawcą (imię, nazwisko, nr PESEL).</w:t>
      </w:r>
    </w:p>
    <w:p w14:paraId="72AF2B07" w14:textId="579A0E2B" w:rsidR="002333B3" w:rsidRDefault="00E8515F" w:rsidP="00C714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związku z przetwarzaniem danych w celach, o których mowa w pkt 3 Pani/Pana dane osobowe mogą zostać przekazane lub udostępnione podmiotom upoważnionym z mocy prawa w zakresie i w celach, które wynikają z przepisów powszechnie obowiązującego prawa. Pani/Pana dane osobowe mogą zostać również przekazane podmiotom, które na podstawie stosownych umów podpisanych z Administratorem przetwarzają je na jego polecenie. Pani/Pana dane osobowe nie będą przekazywane do państwa trzeciego i organizacji międzynarodowej. W przypadku zaistnienia takiej konieczności zostanie Pani/Pan poinformowan</w:t>
      </w:r>
      <w:r w:rsidR="002333B3">
        <w:t xml:space="preserve">a/poinformowany </w:t>
      </w:r>
      <w:r>
        <w:t>odrębn</w:t>
      </w:r>
      <w:r w:rsidR="002333B3">
        <w:t>ie</w:t>
      </w:r>
      <w:r w:rsidR="007579DD">
        <w:t>.</w:t>
      </w:r>
    </w:p>
    <w:p w14:paraId="78E349AA" w14:textId="77777777" w:rsidR="002333B3" w:rsidRDefault="00E8515F" w:rsidP="00C714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Pani/Pana dane osobowe będą przechowywane przez okres niezbędny do spełnienia celu dla którego zostały zebrane lub w okresie wskazanym przepisami prawa. Po spełnieniu celu, dla którego Pani/Pana dane zostały zebrane, mogą one być przechowywane jedynie w celach archiwalnych, przez okres wynikający z obowiązujących przepisów prawa, tj. ustawy z dnia 14 lipca 1983 r. o narodowym zasobie archiwalnym i archiwach (tekst jednolity Dz. U. z 2020r., poz. 164) oraz Rozporządzenia Prezesa Rady Ministrów z dnia 18 stycznia 2011 r. w sprawie instrukcji kancelaryjnej, jednolitych rzeczowych wykazów akt oraz instrukcji w sprawie organizacji i zakresu działania archiwów zakładowych (Dz. U. z 2011r. Nr 14, poz. 67). </w:t>
      </w:r>
    </w:p>
    <w:p w14:paraId="56DFC887" w14:textId="77777777" w:rsidR="002333B3" w:rsidRDefault="00E8515F" w:rsidP="00C714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 zasadach i w granicach określonych przepisami prawa, posiada Pani/Pan prawo: </w:t>
      </w:r>
    </w:p>
    <w:p w14:paraId="464CB01C" w14:textId="77777777" w:rsidR="002333B3" w:rsidRDefault="00E8515F" w:rsidP="00C714F5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 xml:space="preserve">dostępu do treści swoich danych osobowych (zgodnie z art. 15 RODO), </w:t>
      </w:r>
    </w:p>
    <w:p w14:paraId="1C70A57E" w14:textId="77777777" w:rsidR="002333B3" w:rsidRDefault="00E8515F" w:rsidP="00C714F5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 xml:space="preserve">sprostowania swoich danych osobowych (zgodnie z art. 16 RODO) </w:t>
      </w:r>
    </w:p>
    <w:p w14:paraId="14420E8E" w14:textId="77777777" w:rsidR="002333B3" w:rsidRDefault="00E8515F" w:rsidP="00C714F5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 xml:space="preserve">ograniczenia przetwarzania swoich danych osobowych (zgodnie z art. 18 RODO), </w:t>
      </w:r>
    </w:p>
    <w:p w14:paraId="0CBDC13E" w14:textId="77777777" w:rsidR="00C714F5" w:rsidRDefault="00E8515F" w:rsidP="00C714F5">
      <w:pPr>
        <w:pStyle w:val="Akapitzlist"/>
        <w:spacing w:after="0" w:line="240" w:lineRule="auto"/>
        <w:jc w:val="both"/>
      </w:pPr>
      <w:r>
        <w:t xml:space="preserve">Nie przysługuje Pani/Panu: </w:t>
      </w:r>
    </w:p>
    <w:p w14:paraId="78E2A589" w14:textId="77777777" w:rsidR="00C714F5" w:rsidRDefault="00E8515F" w:rsidP="00C714F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 usunięcia danych osobowych w związku z art. 17 ust. 3 lit. b, d lub e RODO;</w:t>
      </w:r>
    </w:p>
    <w:p w14:paraId="55EC1F84" w14:textId="77777777" w:rsidR="00C714F5" w:rsidRDefault="00E8515F" w:rsidP="00C714F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prawo do przenoszenia danych osobowych, o którym mowa w art. 20 RODO; </w:t>
      </w:r>
    </w:p>
    <w:p w14:paraId="4DA8815E" w14:textId="77777777" w:rsidR="00C714F5" w:rsidRDefault="00E8515F" w:rsidP="00C714F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prawo sprzeciwu, wobec przetwarzania danych osobowych na podstawie art. 21 RODO, </w:t>
      </w:r>
    </w:p>
    <w:p w14:paraId="0F75D029" w14:textId="1A47C049" w:rsidR="00C714F5" w:rsidRDefault="00E8515F" w:rsidP="00C714F5">
      <w:pPr>
        <w:spacing w:after="0" w:line="240" w:lineRule="auto"/>
        <w:ind w:left="708"/>
        <w:jc w:val="both"/>
      </w:pPr>
      <w:r>
        <w:lastRenderedPageBreak/>
        <w:t xml:space="preserve">gdyż podstawą prawną przetwarzania Pani/Pana danych osobowych jest art. 6 ust. 1 lit. c RODO. </w:t>
      </w:r>
    </w:p>
    <w:p w14:paraId="64B6474B" w14:textId="35BF697F" w:rsidR="002333B3" w:rsidRDefault="00E8515F" w:rsidP="00C714F5">
      <w:pPr>
        <w:pStyle w:val="Akapitzlist"/>
        <w:spacing w:after="0" w:line="240" w:lineRule="auto"/>
        <w:jc w:val="both"/>
      </w:pPr>
      <w:r>
        <w:t>W przypadku uznania, iż przetwarzanie Pani/Pana danych osobowych narusza przepisy o</w:t>
      </w:r>
      <w:r w:rsidR="002333B3">
        <w:t> </w:t>
      </w:r>
      <w:r>
        <w:t>ochronie danych osobowych, przysługuje Pani/Panu prawo do wniesienia skargi do organu nadzorczego, którym jest Prezes Urzędu Ochrony Danych Osobowych.</w:t>
      </w:r>
    </w:p>
    <w:p w14:paraId="7242124F" w14:textId="6BC562EC" w:rsidR="00C714F5" w:rsidRDefault="00E8515F" w:rsidP="00C714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Podanie przez Panią/Pana danych osobowych w</w:t>
      </w:r>
      <w:r w:rsidR="002333B3">
        <w:t xml:space="preserve">e wniosku o </w:t>
      </w:r>
      <w:r w:rsidR="00C714F5">
        <w:t xml:space="preserve">wypłatę dodatku węglowego </w:t>
      </w:r>
      <w:r>
        <w:t xml:space="preserve">jest dobrowolne </w:t>
      </w:r>
      <w:r w:rsidR="00C714F5">
        <w:t xml:space="preserve">— </w:t>
      </w:r>
      <w:r>
        <w:t xml:space="preserve">jednak nie podanie danych skutkować będzie brakiem możliwości </w:t>
      </w:r>
      <w:r w:rsidR="00C714F5">
        <w:t>wypłaty dodatku.</w:t>
      </w:r>
    </w:p>
    <w:p w14:paraId="059B3A6A" w14:textId="0E70EC40" w:rsidR="0015753D" w:rsidRDefault="00E8515F" w:rsidP="00C714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Pani/Pana dane osobowe mogą być przetwarzane w sposób zautomatyzowany jednak nie będą podlegały zautomatyzowanemu podejmowaniu decyzji i profilowaniu.</w:t>
      </w:r>
    </w:p>
    <w:sectPr w:rsidR="0015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A93"/>
    <w:multiLevelType w:val="hybridMultilevel"/>
    <w:tmpl w:val="B5C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464E9"/>
    <w:multiLevelType w:val="hybridMultilevel"/>
    <w:tmpl w:val="F920EA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4"/>
    <w:rsid w:val="000E0069"/>
    <w:rsid w:val="001568C7"/>
    <w:rsid w:val="0015753D"/>
    <w:rsid w:val="001C7784"/>
    <w:rsid w:val="002333B3"/>
    <w:rsid w:val="00545BBC"/>
    <w:rsid w:val="00630CD2"/>
    <w:rsid w:val="007579DD"/>
    <w:rsid w:val="00876BB9"/>
    <w:rsid w:val="009E53A0"/>
    <w:rsid w:val="00AB4360"/>
    <w:rsid w:val="00AE2188"/>
    <w:rsid w:val="00C714F5"/>
    <w:rsid w:val="00C87E82"/>
    <w:rsid w:val="00D01EC3"/>
    <w:rsid w:val="00D40D5A"/>
    <w:rsid w:val="00D51A69"/>
    <w:rsid w:val="00E8515F"/>
    <w:rsid w:val="00F41EFD"/>
    <w:rsid w:val="00F832B6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F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2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7E8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E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E8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3F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2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7E8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E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E8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3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Stec</dc:creator>
  <cp:lastModifiedBy>EGoik-OPS</cp:lastModifiedBy>
  <cp:revision>2</cp:revision>
  <dcterms:created xsi:type="dcterms:W3CDTF">2022-08-19T09:48:00Z</dcterms:created>
  <dcterms:modified xsi:type="dcterms:W3CDTF">2022-08-19T09:48:00Z</dcterms:modified>
</cp:coreProperties>
</file>